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4F29" w14:textId="450E4AA8" w:rsidR="001840CE" w:rsidRDefault="00BA0AFD">
      <w:r>
        <w:t>Bumble Bee Watch Community Science Project</w:t>
      </w:r>
    </w:p>
    <w:p w14:paraId="5052F755" w14:textId="0977C1AD" w:rsidR="00BA0AFD" w:rsidRDefault="00BA0AFD">
      <w:r>
        <w:t>Student Instruction Sheet</w:t>
      </w:r>
    </w:p>
    <w:p w14:paraId="39917A0B" w14:textId="77777777" w:rsidR="00BA0AFD" w:rsidRPr="004C7D8A"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Download the free Bumble Bee Watch app (</w:t>
      </w:r>
      <w:hyperlink r:id="rId5" w:history="1">
        <w:r w:rsidRPr="004C7D8A">
          <w:rPr>
            <w:rStyle w:val="Hyperlink"/>
            <w:rFonts w:cstheme="minorHAnsi"/>
            <w:color w:val="18459A"/>
          </w:rPr>
          <w:t>App Store</w:t>
        </w:r>
      </w:hyperlink>
      <w:r w:rsidRPr="004C7D8A">
        <w:rPr>
          <w:rFonts w:cstheme="minorHAnsi"/>
          <w:color w:val="222222"/>
        </w:rPr>
        <w:t> / </w:t>
      </w:r>
      <w:hyperlink r:id="rId6" w:history="1">
        <w:r w:rsidRPr="004C7D8A">
          <w:rPr>
            <w:rStyle w:val="Hyperlink"/>
            <w:rFonts w:cstheme="minorHAnsi"/>
            <w:color w:val="18459A"/>
          </w:rPr>
          <w:t>Google Play</w:t>
        </w:r>
      </w:hyperlink>
      <w:r w:rsidRPr="004C7D8A">
        <w:rPr>
          <w:rFonts w:cstheme="minorHAnsi"/>
          <w:color w:val="222222"/>
        </w:rPr>
        <w:t>) or create a </w:t>
      </w:r>
      <w:hyperlink r:id="rId7" w:anchor="/user/signup" w:history="1">
        <w:r w:rsidRPr="004C7D8A">
          <w:rPr>
            <w:rStyle w:val="Hyperlink"/>
            <w:rFonts w:cstheme="minorHAnsi"/>
            <w:color w:val="18459A"/>
          </w:rPr>
          <w:t>Bumble Bee Watch account</w:t>
        </w:r>
      </w:hyperlink>
      <w:r w:rsidRPr="004C7D8A">
        <w:rPr>
          <w:rFonts w:cstheme="minorHAnsi"/>
          <w:color w:val="222222"/>
        </w:rPr>
        <w:t> from your computer.</w:t>
      </w:r>
    </w:p>
    <w:p w14:paraId="1D03C639" w14:textId="77777777" w:rsidR="00BA0AFD"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Take a photo of a bumble bee. It can be hard to photograph a moving bee so try waiting near an open flower for a bee to land. Then take several photos from different angles so you can identify the bee later. Check out these additional </w:t>
      </w:r>
      <w:hyperlink r:id="rId8" w:history="1">
        <w:r w:rsidRPr="004C7D8A">
          <w:rPr>
            <w:rStyle w:val="Hyperlink"/>
            <w:rFonts w:cstheme="minorHAnsi"/>
            <w:color w:val="18459A"/>
          </w:rPr>
          <w:t>tips for photographing bees</w:t>
        </w:r>
      </w:hyperlink>
      <w:r w:rsidRPr="004C7D8A">
        <w:rPr>
          <w:rFonts w:cstheme="minorHAnsi"/>
          <w:color w:val="222222"/>
        </w:rPr>
        <w:t>.</w:t>
      </w:r>
    </w:p>
    <w:p w14:paraId="34D84476" w14:textId="77777777" w:rsidR="00BA0AFD"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Using the Pacific Northwest Bumble Bees guide, look to see if your bee resembles any of the common bees in Washington. Remember to look at the coloration of the head, thorax, and abdomen.</w:t>
      </w:r>
    </w:p>
    <w:p w14:paraId="67C72ED8" w14:textId="77777777" w:rsidR="00BA0AFD" w:rsidRPr="002D116A"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After identifying your bee, you can use the </w:t>
      </w:r>
      <w:hyperlink r:id="rId9" w:anchor="/species/profile" w:history="1">
        <w:r w:rsidRPr="004C7D8A">
          <w:rPr>
            <w:rStyle w:val="Hyperlink"/>
            <w:rFonts w:cstheme="minorHAnsi"/>
            <w:color w:val="18459A"/>
          </w:rPr>
          <w:t>Bumble Bee Watch species website</w:t>
        </w:r>
      </w:hyperlink>
      <w:r w:rsidRPr="004C7D8A">
        <w:rPr>
          <w:rFonts w:cstheme="minorHAnsi"/>
          <w:color w:val="222222"/>
        </w:rPr>
        <w:t> to learn the types of flowers it prefers, how large its range is, and when you can expect to see it each year.</w:t>
      </w:r>
    </w:p>
    <w:p w14:paraId="5F5CF559" w14:textId="77777777" w:rsidR="00BA0AFD" w:rsidRPr="004C7D8A"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Log in to your account and upload your photo (Watch this </w:t>
      </w:r>
      <w:hyperlink r:id="rId10" w:history="1">
        <w:r w:rsidRPr="004C7D8A">
          <w:rPr>
            <w:rStyle w:val="Hyperlink"/>
            <w:rFonts w:cstheme="minorHAnsi"/>
            <w:color w:val="18459A"/>
          </w:rPr>
          <w:t>9-minute step-by-step video</w:t>
        </w:r>
      </w:hyperlink>
      <w:r w:rsidRPr="004C7D8A">
        <w:rPr>
          <w:rFonts w:cstheme="minorHAnsi"/>
          <w:color w:val="222222"/>
        </w:rPr>
        <w:t> for help).</w:t>
      </w:r>
    </w:p>
    <w:p w14:paraId="0C3D5238" w14:textId="77777777" w:rsidR="00BA0AFD" w:rsidRDefault="00BA0AFD" w:rsidP="00BA0AFD">
      <w:pPr>
        <w:numPr>
          <w:ilvl w:val="0"/>
          <w:numId w:val="1"/>
        </w:numPr>
        <w:shd w:val="clear" w:color="auto" w:fill="FEFEFE"/>
        <w:spacing w:after="240" w:line="240" w:lineRule="auto"/>
        <w:rPr>
          <w:rFonts w:cstheme="minorHAnsi"/>
          <w:color w:val="222222"/>
        </w:rPr>
      </w:pPr>
      <w:r w:rsidRPr="004C7D8A">
        <w:rPr>
          <w:rFonts w:cstheme="minorHAnsi"/>
          <w:color w:val="222222"/>
        </w:rPr>
        <w:t>The website will help you determine which species of bumble bee you observed. Do your best to identify the bumble bee based on its markings. Your sighting will be verified by an expert</w:t>
      </w:r>
      <w:r>
        <w:rPr>
          <w:rFonts w:cstheme="minorHAnsi"/>
          <w:color w:val="222222"/>
        </w:rPr>
        <w:t xml:space="preserve">. </w:t>
      </w:r>
    </w:p>
    <w:p w14:paraId="524DBD53" w14:textId="77777777" w:rsidR="00BA0AFD" w:rsidRDefault="00BA0AFD"/>
    <w:sectPr w:rsidR="00BA0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F6E5B"/>
    <w:multiLevelType w:val="multilevel"/>
    <w:tmpl w:val="B84A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FD"/>
    <w:rsid w:val="001840CE"/>
    <w:rsid w:val="00BA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7FA"/>
  <w15:chartTrackingRefBased/>
  <w15:docId w15:val="{BF28CE0E-01EB-485E-96FC-E45C622C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A0A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A0AFD"/>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BA0AFD"/>
    <w:rPr>
      <w:color w:val="0563C1" w:themeColor="hyperlink"/>
      <w:u w:val="single"/>
    </w:rPr>
  </w:style>
  <w:style w:type="character" w:styleId="Strong">
    <w:name w:val="Strong"/>
    <w:basedOn w:val="DefaultParagraphFont"/>
    <w:uiPriority w:val="22"/>
    <w:qFormat/>
    <w:rsid w:val="00BA0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mblebeewatch.org/photo-tips/" TargetMode="External"/><Relationship Id="rId3" Type="http://schemas.openxmlformats.org/officeDocument/2006/relationships/settings" Target="settings.xml"/><Relationship Id="rId7" Type="http://schemas.openxmlformats.org/officeDocument/2006/relationships/hyperlink" Target="https://www.bumblebeewatch.or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birdseyebirding.birdseye.bumblebeewatch" TargetMode="External"/><Relationship Id="rId11" Type="http://schemas.openxmlformats.org/officeDocument/2006/relationships/fontTable" Target="fontTable.xml"/><Relationship Id="rId5" Type="http://schemas.openxmlformats.org/officeDocument/2006/relationships/hyperlink" Target="https://apps.apple.com/us/app/bumble-bee-watch/id1112626392" TargetMode="External"/><Relationship Id="rId10" Type="http://schemas.openxmlformats.org/officeDocument/2006/relationships/hyperlink" Target="https://www.youtube.com/watch?v=p7Kp3Awf2MQ&amp;feature=youtu.be" TargetMode="External"/><Relationship Id="rId4" Type="http://schemas.openxmlformats.org/officeDocument/2006/relationships/webSettings" Target="webSettings.xml"/><Relationship Id="rId9" Type="http://schemas.openxmlformats.org/officeDocument/2006/relationships/hyperlink" Target="https://www.bumblebeewatch.org/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Althauser, Leia J (DFW)</dc:creator>
  <cp:keywords/>
  <dc:description/>
  <cp:lastModifiedBy>Althauser, Leia J (DFW)</cp:lastModifiedBy>
  <cp:revision>1</cp:revision>
  <dcterms:created xsi:type="dcterms:W3CDTF">2021-05-14T23:05:00Z</dcterms:created>
  <dcterms:modified xsi:type="dcterms:W3CDTF">2021-05-14T23:05:00Z</dcterms:modified>
</cp:coreProperties>
</file>